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A8" w:rsidRPr="00DA76FF" w:rsidRDefault="00CD4165" w:rsidP="00DA76F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DA76FF">
        <w:rPr>
          <w:rFonts w:ascii="Times New Roman" w:hAnsi="Times New Roman" w:cs="Times New Roman"/>
          <w:sz w:val="28"/>
          <w:szCs w:val="28"/>
          <w:lang w:val="ru-RU"/>
        </w:rPr>
        <w:t>Аннотации к рабочим программам дополнительного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D4165" w:rsidTr="00A96E74">
        <w:tc>
          <w:tcPr>
            <w:tcW w:w="2660" w:type="dxa"/>
          </w:tcPr>
          <w:bookmarkEnd w:id="0"/>
          <w:p w:rsidR="00CD4165" w:rsidRDefault="00CD4165" w:rsidP="00A96E74">
            <w:pPr>
              <w:rPr>
                <w:lang w:val="ru-RU"/>
              </w:rPr>
            </w:pPr>
            <w:r>
              <w:rPr>
                <w:lang w:val="ru-RU"/>
              </w:rPr>
              <w:t xml:space="preserve">Название программы </w:t>
            </w:r>
          </w:p>
        </w:tc>
        <w:tc>
          <w:tcPr>
            <w:tcW w:w="6911" w:type="dxa"/>
          </w:tcPr>
          <w:p w:rsidR="00CD4165" w:rsidRDefault="00CD4165">
            <w:pPr>
              <w:rPr>
                <w:lang w:val="ru-RU"/>
              </w:rPr>
            </w:pPr>
            <w:r>
              <w:rPr>
                <w:lang w:val="ru-RU"/>
              </w:rPr>
              <w:t xml:space="preserve">Аннотация </w:t>
            </w:r>
          </w:p>
        </w:tc>
      </w:tr>
      <w:tr w:rsidR="00A96E74" w:rsidTr="00A96E74">
        <w:tc>
          <w:tcPr>
            <w:tcW w:w="2660" w:type="dxa"/>
          </w:tcPr>
          <w:p w:rsidR="00A96E74" w:rsidRPr="00F42E8D" w:rsidRDefault="00A96E74" w:rsidP="005200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2E8D">
              <w:rPr>
                <w:rFonts w:ascii="Times New Roman" w:hAnsi="Times New Roman" w:cs="Times New Roman"/>
              </w:rPr>
              <w:t>Баскетбол</w:t>
            </w:r>
            <w:proofErr w:type="spellEnd"/>
            <w:r w:rsidR="00DA76FF">
              <w:rPr>
                <w:rFonts w:ascii="Times New Roman" w:hAnsi="Times New Roman" w:cs="Times New Roman"/>
                <w:lang w:val="ru-RU"/>
              </w:rPr>
              <w:t xml:space="preserve"> для начинающих</w:t>
            </w:r>
            <w:r w:rsidRPr="00F42E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1" w:type="dxa"/>
          </w:tcPr>
          <w:p w:rsidR="00DA76FF" w:rsidRPr="00DA76FF" w:rsidRDefault="00DA76FF" w:rsidP="00DA76F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A76FF">
              <w:rPr>
                <w:rFonts w:ascii="Times New Roman" w:hAnsi="Times New Roman" w:cs="Times New Roman"/>
                <w:lang w:val="ru-RU"/>
              </w:rPr>
              <w:t xml:space="preserve">Дополнительная общеразвивающая рабочая программа «Баскетбол для начинающих» ГБОУ ЛНР СМГ № 15 им. В.А. Сухомлинского разработана в соответствии с требованиями Федерального государственного образовательного стандарта (далее — ФГОС) начального, основного и среднего общего образования, утвержденных приказами Министерства просвещения Российской Федерации от31.05.2021 № 286, 31.05.2021 № 287 и  от 12.08.2022 № 732) </w:t>
            </w:r>
            <w:proofErr w:type="gramEnd"/>
          </w:p>
          <w:p w:rsidR="00DA76FF" w:rsidRPr="00DA76FF" w:rsidRDefault="00DA76FF" w:rsidP="00DA76F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A76FF">
              <w:rPr>
                <w:rFonts w:ascii="Times New Roman" w:hAnsi="Times New Roman" w:cs="Times New Roman"/>
                <w:lang w:val="ru-RU"/>
              </w:rPr>
              <w:t xml:space="preserve">Дополнительная общеразвивающая рабочая программа «Баскетбол для начинающих» реализуется с учетом рабочей программы воспитания ГБОУ ЛНР СМГ № 15 им. В.А. Сухомлинского. </w:t>
            </w:r>
          </w:p>
          <w:p w:rsidR="00A96E74" w:rsidRPr="00DA76FF" w:rsidRDefault="00DA76FF" w:rsidP="00DA76F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A76FF">
              <w:rPr>
                <w:rFonts w:ascii="Times New Roman" w:hAnsi="Times New Roman" w:cs="Times New Roman"/>
                <w:lang w:val="ru-RU"/>
              </w:rPr>
              <w:t>Дополнительная общеразвивающая рабочая программа «Настольный теннис» составлена в соответствии с дополнительной общеразвивающей программой физкультурно-спортивной направленности для образовательных организаций (учреждений) Луганской Народной Республики «Баскетбол для начинающих», утвержденной Министерством образования и науки Луганской Народной Республики (приказ №701-ОД от 20.07.2018г.)</w:t>
            </w:r>
            <w:r w:rsidRPr="00DA76FF">
              <w:rPr>
                <w:lang w:val="ru-RU"/>
              </w:rPr>
              <w:t xml:space="preserve"> </w:t>
            </w:r>
            <w:r w:rsidRPr="00DA76FF">
              <w:rPr>
                <w:rFonts w:ascii="Times New Roman" w:hAnsi="Times New Roman" w:cs="Times New Roman"/>
                <w:lang w:val="ru-RU"/>
              </w:rPr>
              <w:t>Цель программы: формирование у обучающихся устойчивой мотивации к сохранению своего здоровья, физического развития и физической подготовки через игру в баскетбол.</w:t>
            </w:r>
            <w:proofErr w:type="gramEnd"/>
          </w:p>
        </w:tc>
      </w:tr>
      <w:tr w:rsidR="00A96E74" w:rsidTr="00A96E74">
        <w:tc>
          <w:tcPr>
            <w:tcW w:w="2660" w:type="dxa"/>
          </w:tcPr>
          <w:p w:rsidR="00A96E74" w:rsidRPr="00A96E74" w:rsidRDefault="00A96E74" w:rsidP="005200F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Настольный теннис </w:t>
            </w:r>
          </w:p>
        </w:tc>
        <w:tc>
          <w:tcPr>
            <w:tcW w:w="6911" w:type="dxa"/>
          </w:tcPr>
          <w:p w:rsidR="00A96E74" w:rsidRPr="00A96E74" w:rsidRDefault="00A96E74" w:rsidP="00A96E7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96E74">
              <w:rPr>
                <w:rFonts w:ascii="Times New Roman" w:hAnsi="Times New Roman" w:cs="Times New Roman"/>
                <w:lang w:val="ru-RU"/>
              </w:rPr>
              <w:t xml:space="preserve">Дополнительная общеразвивающая рабочая программа «Настольный теннис» разработана в соответствии с требованиями Федерального государственного образовательного стандарта (далее — ФГОС) начального, основного и среднего общего образования, утвержденных приказами Министерства просвещения Российской Федерации от31.05.2021 № 286, 31.05.2021 № 287 и  от 12.08.2022 № 732) </w:t>
            </w:r>
            <w:proofErr w:type="gramEnd"/>
          </w:p>
          <w:p w:rsidR="00A96E74" w:rsidRPr="00DA76FF" w:rsidRDefault="00A96E74" w:rsidP="00A96E7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96E74">
              <w:rPr>
                <w:rFonts w:ascii="Times New Roman" w:hAnsi="Times New Roman" w:cs="Times New Roman"/>
                <w:lang w:val="ru-RU"/>
              </w:rPr>
              <w:t xml:space="preserve">Дополнительная общеразвивающая рабочая программа «Настольный теннис» реализуется с учетом рабочей программы воспитания ГБОУ ЛНР СМГ № 15 им. </w:t>
            </w:r>
            <w:r w:rsidRPr="00DA76FF">
              <w:rPr>
                <w:rFonts w:ascii="Times New Roman" w:hAnsi="Times New Roman" w:cs="Times New Roman"/>
                <w:lang w:val="ru-RU"/>
              </w:rPr>
              <w:t xml:space="preserve">В.А. Сухомлинского. </w:t>
            </w:r>
          </w:p>
          <w:p w:rsidR="00A96E74" w:rsidRPr="00A96E74" w:rsidRDefault="00A96E74" w:rsidP="00DA76FF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A96E74">
              <w:rPr>
                <w:rFonts w:ascii="Times New Roman" w:hAnsi="Times New Roman"/>
              </w:rPr>
              <w:t>Дополнительная общеразвивающая рабочая программа «Настольный теннис» составлена в соответствии с типовой дополнительной общеразвивающей программой физкультурно-спортивной направленности для образовательных организаций (учреждений) Луганской Народной Республики «Настольный теннис», утвержденной Министерством образования и науки Луганской Народной Республики (приказ №13 от 18.01.2017)</w:t>
            </w:r>
            <w:r w:rsidR="00DA76FF" w:rsidRPr="00DA76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A76FF" w:rsidRPr="00DA76FF">
              <w:rPr>
                <w:rFonts w:ascii="Times New Roman" w:hAnsi="Times New Roman"/>
                <w:sz w:val="24"/>
                <w:szCs w:val="24"/>
              </w:rPr>
              <w:t>Целью данной программы является формирование у обучающихся устойчивой мотивации к сохранению собственного здоровья, физического развития и физической подготовки через игру в настольный теннис.</w:t>
            </w:r>
            <w:proofErr w:type="gramEnd"/>
          </w:p>
        </w:tc>
      </w:tr>
      <w:tr w:rsidR="00A96E74" w:rsidTr="00A96E74">
        <w:tc>
          <w:tcPr>
            <w:tcW w:w="2660" w:type="dxa"/>
          </w:tcPr>
          <w:p w:rsidR="00A96E74" w:rsidRPr="00A96E74" w:rsidRDefault="00A96E74" w:rsidP="005200F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Юные инспектора дорожного движения</w:t>
            </w:r>
          </w:p>
        </w:tc>
        <w:tc>
          <w:tcPr>
            <w:tcW w:w="6911" w:type="dxa"/>
          </w:tcPr>
          <w:p w:rsidR="00A96E74" w:rsidRPr="00A96E74" w:rsidRDefault="00DA76FF" w:rsidP="00DA76F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A76FF">
              <w:rPr>
                <w:rFonts w:ascii="Times New Roman" w:hAnsi="Times New Roman" w:cs="Times New Roman"/>
                <w:lang w:val="ru-RU"/>
              </w:rPr>
              <w:t xml:space="preserve">Дополнительная общеразвивающая рабочая программа </w:t>
            </w:r>
            <w:r w:rsidR="00A96E74">
              <w:rPr>
                <w:rFonts w:ascii="Times New Roman" w:hAnsi="Times New Roman" w:cs="Times New Roman"/>
                <w:lang w:val="ru-RU"/>
              </w:rPr>
              <w:t>«</w:t>
            </w:r>
            <w:r w:rsidR="00A96E74">
              <w:rPr>
                <w:rFonts w:ascii="Times New Roman" w:hAnsi="Times New Roman" w:cs="Times New Roman"/>
                <w:lang w:val="ru-RU"/>
              </w:rPr>
              <w:t>Юные инспектор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 w:rsidR="00A96E74">
              <w:rPr>
                <w:rFonts w:ascii="Times New Roman" w:hAnsi="Times New Roman" w:cs="Times New Roman"/>
                <w:lang w:val="ru-RU"/>
              </w:rPr>
              <w:t xml:space="preserve"> дорожного движения</w:t>
            </w:r>
            <w:r w:rsidR="00A96E74">
              <w:rPr>
                <w:rFonts w:ascii="Times New Roman" w:hAnsi="Times New Roman" w:cs="Times New Roman"/>
                <w:lang w:val="ru-RU"/>
              </w:rPr>
              <w:t>»</w:t>
            </w:r>
            <w:r w:rsidR="00A96E74" w:rsidRPr="00A96E74">
              <w:rPr>
                <w:rFonts w:ascii="Times New Roman" w:hAnsi="Times New Roman" w:cs="Times New Roman"/>
                <w:lang w:val="ru-RU"/>
              </w:rPr>
              <w:t xml:space="preserve"> составлена на основе </w:t>
            </w:r>
            <w:r w:rsidR="00A96E74" w:rsidRPr="00A96E74">
              <w:rPr>
                <w:rFonts w:ascii="Times New Roman" w:hAnsi="Times New Roman" w:cs="Times New Roman"/>
                <w:lang w:val="ru-RU"/>
              </w:rPr>
              <w:t>типов</w:t>
            </w:r>
            <w:r w:rsidR="00A96E74">
              <w:rPr>
                <w:rFonts w:ascii="Times New Roman" w:hAnsi="Times New Roman" w:cs="Times New Roman"/>
                <w:lang w:val="ru-RU"/>
              </w:rPr>
              <w:t>ой</w:t>
            </w:r>
            <w:r w:rsidR="00A96E74" w:rsidRPr="00A96E74">
              <w:rPr>
                <w:rFonts w:ascii="Times New Roman" w:hAnsi="Times New Roman" w:cs="Times New Roman"/>
                <w:lang w:val="ru-RU"/>
              </w:rPr>
              <w:t xml:space="preserve"> дополнительн</w:t>
            </w:r>
            <w:r w:rsidR="00A96E74">
              <w:rPr>
                <w:rFonts w:ascii="Times New Roman" w:hAnsi="Times New Roman" w:cs="Times New Roman"/>
                <w:lang w:val="ru-RU"/>
              </w:rPr>
              <w:t>ой общеразвивающей</w:t>
            </w:r>
            <w:r w:rsidR="00A96E74" w:rsidRPr="00A96E74">
              <w:rPr>
                <w:rFonts w:ascii="Times New Roman" w:hAnsi="Times New Roman" w:cs="Times New Roman"/>
                <w:lang w:val="ru-RU"/>
              </w:rPr>
              <w:t xml:space="preserve"> программ</w:t>
            </w:r>
            <w:r w:rsidR="00A96E74">
              <w:rPr>
                <w:rFonts w:ascii="Times New Roman" w:hAnsi="Times New Roman" w:cs="Times New Roman"/>
                <w:lang w:val="ru-RU"/>
              </w:rPr>
              <w:t xml:space="preserve">ы </w:t>
            </w:r>
            <w:r w:rsidR="00A96E74" w:rsidRPr="00A96E74">
              <w:rPr>
                <w:rFonts w:ascii="Times New Roman" w:hAnsi="Times New Roman" w:cs="Times New Roman"/>
                <w:lang w:val="ru-RU"/>
              </w:rPr>
              <w:t xml:space="preserve">социально-педагогической направленности </w:t>
            </w:r>
            <w:r w:rsidR="00A96E7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96E74" w:rsidRPr="00A96E74">
              <w:rPr>
                <w:rFonts w:ascii="Times New Roman" w:hAnsi="Times New Roman" w:cs="Times New Roman"/>
                <w:lang w:val="ru-RU"/>
              </w:rPr>
              <w:t>для образовательных организаций (учреждений) Луганской Народной Республики</w:t>
            </w:r>
            <w:r w:rsidR="00A96E74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A96E74" w:rsidRPr="00A96E74">
              <w:rPr>
                <w:rFonts w:ascii="Times New Roman" w:hAnsi="Times New Roman" w:cs="Times New Roman"/>
                <w:lang w:val="ru-RU"/>
              </w:rPr>
              <w:t>Юные инспекторы дорожного движения</w:t>
            </w:r>
            <w:r w:rsidR="00A96E74">
              <w:rPr>
                <w:rFonts w:ascii="Times New Roman" w:hAnsi="Times New Roman" w:cs="Times New Roman"/>
                <w:lang w:val="ru-RU"/>
              </w:rPr>
              <w:t>»,</w:t>
            </w:r>
            <w:r w:rsidR="00A96E74" w:rsidRPr="00A96E74">
              <w:rPr>
                <w:lang w:val="ru-RU"/>
              </w:rPr>
              <w:t xml:space="preserve"> </w:t>
            </w:r>
            <w:r w:rsidR="00A96E74">
              <w:rPr>
                <w:rFonts w:ascii="Times New Roman" w:hAnsi="Times New Roman" w:cs="Times New Roman"/>
                <w:lang w:val="ru-RU"/>
              </w:rPr>
              <w:t xml:space="preserve">Утвержденной </w:t>
            </w:r>
            <w:r w:rsidR="00A96E74" w:rsidRPr="00A96E74">
              <w:rPr>
                <w:rFonts w:ascii="Times New Roman" w:hAnsi="Times New Roman" w:cs="Times New Roman"/>
                <w:lang w:val="ru-RU"/>
              </w:rPr>
              <w:t>Министерством образования и науки Луганской Народной Республики</w:t>
            </w:r>
            <w:r w:rsidR="00A96E7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96E74" w:rsidRPr="00A96E74">
              <w:rPr>
                <w:rFonts w:ascii="Times New Roman" w:hAnsi="Times New Roman" w:cs="Times New Roman"/>
                <w:lang w:val="ru-RU"/>
              </w:rPr>
              <w:t>(приказ №13 от 18.01.2017)</w:t>
            </w:r>
            <w:r w:rsidR="00A96E7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96E74" w:rsidRPr="00A96E74">
              <w:rPr>
                <w:rFonts w:ascii="Times New Roman" w:hAnsi="Times New Roman" w:cs="Times New Roman"/>
                <w:lang w:val="ru-RU"/>
              </w:rPr>
              <w:t xml:space="preserve">в рамках реализации Федеральной целевой программы «Повышение безопасности дорожного движения». Дополнительная  общеразвивающая </w:t>
            </w:r>
            <w:r w:rsidR="00A96E74">
              <w:rPr>
                <w:rFonts w:ascii="Times New Roman" w:hAnsi="Times New Roman" w:cs="Times New Roman"/>
                <w:lang w:val="ru-RU"/>
              </w:rPr>
              <w:t>программа</w:t>
            </w:r>
            <w:r w:rsidR="00A96E74" w:rsidRPr="00A96E74">
              <w:rPr>
                <w:rFonts w:ascii="Times New Roman" w:hAnsi="Times New Roman" w:cs="Times New Roman"/>
                <w:lang w:val="ru-RU"/>
              </w:rPr>
              <w:t xml:space="preserve"> направлена на содействие  всестороннему развитию и самореализации обучающихся,  удовлетворение их потребностей в дополнительном образовании, организации досуга, формирование морально-психологических  </w:t>
            </w:r>
            <w:r w:rsidR="00A96E74" w:rsidRPr="00A96E74">
              <w:rPr>
                <w:rFonts w:ascii="Times New Roman" w:hAnsi="Times New Roman" w:cs="Times New Roman"/>
                <w:lang w:val="ru-RU"/>
              </w:rPr>
              <w:lastRenderedPageBreak/>
              <w:t>качеств и т.д. Программа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 Рабочая программа реализуется с учетом рабочей программы воспитания ГОУ ЛНР СМГ № 15 им. В.А. Сухомлинского.</w:t>
            </w:r>
            <w:r w:rsidR="00A96E74" w:rsidRPr="00A96E74">
              <w:rPr>
                <w:lang w:val="ru-RU"/>
              </w:rPr>
              <w:t xml:space="preserve"> </w:t>
            </w:r>
            <w:r w:rsidR="00A96E74" w:rsidRPr="00A96E74">
              <w:rPr>
                <w:rFonts w:ascii="Times New Roman" w:hAnsi="Times New Roman" w:cs="Times New Roman"/>
                <w:lang w:val="ru-RU"/>
              </w:rPr>
              <w:t>Целью образовательной программы  является обучение обучающихся</w:t>
            </w:r>
            <w:r w:rsidR="00A96E7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96E74" w:rsidRPr="00A96E74">
              <w:rPr>
                <w:rFonts w:ascii="Times New Roman" w:hAnsi="Times New Roman" w:cs="Times New Roman"/>
                <w:lang w:val="ru-RU"/>
              </w:rPr>
              <w:t>ПДД, расширение их кругозора  посредством проведения практических  игр и занятий.</w:t>
            </w:r>
          </w:p>
        </w:tc>
      </w:tr>
      <w:tr w:rsidR="00A96E74" w:rsidTr="00A96E74">
        <w:tc>
          <w:tcPr>
            <w:tcW w:w="2660" w:type="dxa"/>
          </w:tcPr>
          <w:p w:rsidR="00A96E74" w:rsidRPr="00F42E8D" w:rsidRDefault="00A96E74" w:rsidP="005200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2E8D">
              <w:rPr>
                <w:rFonts w:ascii="Times New Roman" w:hAnsi="Times New Roman" w:cs="Times New Roman"/>
              </w:rPr>
              <w:lastRenderedPageBreak/>
              <w:t>Мир</w:t>
            </w:r>
            <w:proofErr w:type="spellEnd"/>
            <w:r w:rsidRPr="00F42E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E8D">
              <w:rPr>
                <w:rFonts w:ascii="Times New Roman" w:hAnsi="Times New Roman" w:cs="Times New Roman"/>
              </w:rPr>
              <w:t>визуально</w:t>
            </w:r>
            <w:proofErr w:type="spellEnd"/>
            <w:r w:rsidRPr="00F42E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E8D">
              <w:rPr>
                <w:rFonts w:ascii="Times New Roman" w:hAnsi="Times New Roman" w:cs="Times New Roman"/>
              </w:rPr>
              <w:t>пространственных</w:t>
            </w:r>
            <w:proofErr w:type="spellEnd"/>
            <w:r w:rsidRPr="00F42E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E8D">
              <w:rPr>
                <w:rFonts w:ascii="Times New Roman" w:hAnsi="Times New Roman" w:cs="Times New Roman"/>
              </w:rPr>
              <w:t>искусств</w:t>
            </w:r>
            <w:proofErr w:type="spellEnd"/>
          </w:p>
        </w:tc>
        <w:tc>
          <w:tcPr>
            <w:tcW w:w="6911" w:type="dxa"/>
          </w:tcPr>
          <w:p w:rsidR="00A96E74" w:rsidRPr="00A96E74" w:rsidRDefault="00A96E74" w:rsidP="00A96E7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96E74">
              <w:rPr>
                <w:rFonts w:ascii="Times New Roman" w:hAnsi="Times New Roman" w:cs="Times New Roman"/>
                <w:lang w:val="ru-RU"/>
              </w:rPr>
              <w:t>Рабочая программа «Мир визуально пространственных искусств» разработана в соответствии с требованиями Федерального государственного образовательного стандарта основного общего образования (утвержден Приказом Министерства просвещения Российской Федерации № 287 от 31 мая 2021 г</w:t>
            </w:r>
            <w:proofErr w:type="gramStart"/>
            <w:r w:rsidRPr="00A96E74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A96E74">
              <w:rPr>
                <w:rFonts w:ascii="Times New Roman" w:hAnsi="Times New Roman" w:cs="Times New Roman"/>
                <w:lang w:val="ru-RU"/>
              </w:rPr>
              <w:t>), с учетом рабочей программ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 w:rsidRPr="00A96E74">
              <w:rPr>
                <w:rFonts w:ascii="Times New Roman" w:hAnsi="Times New Roman" w:cs="Times New Roman"/>
                <w:lang w:val="ru-RU"/>
              </w:rPr>
              <w:t xml:space="preserve"> воспитания. При составлении рабочей программы использовалась Примерная рабочая программа основного общего образования по курсу внеурочной деятельности «Мир визуально-пространственных искусств» ФГБНУ Институт развития стратегии образования, 2022. Основная цель: обеспечить достижение планируемых результатов обучения, создать условия для развития личности обучающегося через восприятие многообразия видов и жанров визуально-пространственных искусств, через освоение различных видов художественного творчества и самореализацию в области изобразительного искусства. </w:t>
            </w:r>
          </w:p>
        </w:tc>
      </w:tr>
      <w:tr w:rsidR="00A96E74" w:rsidTr="00A96E74">
        <w:tc>
          <w:tcPr>
            <w:tcW w:w="2660" w:type="dxa"/>
          </w:tcPr>
          <w:p w:rsidR="00A96E74" w:rsidRDefault="00A96E74">
            <w:pPr>
              <w:rPr>
                <w:lang w:val="ru-RU"/>
              </w:rPr>
            </w:pPr>
          </w:p>
        </w:tc>
        <w:tc>
          <w:tcPr>
            <w:tcW w:w="6911" w:type="dxa"/>
          </w:tcPr>
          <w:p w:rsidR="00A96E74" w:rsidRDefault="00A96E74">
            <w:pPr>
              <w:rPr>
                <w:lang w:val="ru-RU"/>
              </w:rPr>
            </w:pPr>
          </w:p>
        </w:tc>
      </w:tr>
      <w:tr w:rsidR="00A96E74" w:rsidTr="00A96E74">
        <w:tc>
          <w:tcPr>
            <w:tcW w:w="2660" w:type="dxa"/>
          </w:tcPr>
          <w:p w:rsidR="00A96E74" w:rsidRDefault="00A96E74">
            <w:pPr>
              <w:rPr>
                <w:lang w:val="ru-RU"/>
              </w:rPr>
            </w:pPr>
          </w:p>
        </w:tc>
        <w:tc>
          <w:tcPr>
            <w:tcW w:w="6911" w:type="dxa"/>
          </w:tcPr>
          <w:p w:rsidR="00A96E74" w:rsidRDefault="00A96E74">
            <w:pPr>
              <w:rPr>
                <w:lang w:val="ru-RU"/>
              </w:rPr>
            </w:pPr>
          </w:p>
        </w:tc>
      </w:tr>
      <w:tr w:rsidR="00A96E74" w:rsidTr="00A96E74">
        <w:tc>
          <w:tcPr>
            <w:tcW w:w="2660" w:type="dxa"/>
          </w:tcPr>
          <w:p w:rsidR="00A96E74" w:rsidRDefault="00A96E74">
            <w:pPr>
              <w:rPr>
                <w:lang w:val="ru-RU"/>
              </w:rPr>
            </w:pPr>
          </w:p>
        </w:tc>
        <w:tc>
          <w:tcPr>
            <w:tcW w:w="6911" w:type="dxa"/>
          </w:tcPr>
          <w:p w:rsidR="00A96E74" w:rsidRDefault="00A96E74">
            <w:pPr>
              <w:rPr>
                <w:lang w:val="ru-RU"/>
              </w:rPr>
            </w:pPr>
          </w:p>
        </w:tc>
      </w:tr>
    </w:tbl>
    <w:p w:rsidR="00CD4165" w:rsidRPr="00CD4165" w:rsidRDefault="00CD4165">
      <w:pPr>
        <w:rPr>
          <w:lang w:val="ru-RU"/>
        </w:rPr>
      </w:pPr>
    </w:p>
    <w:sectPr w:rsidR="00CD4165" w:rsidRPr="00CD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65"/>
    <w:rsid w:val="000778CE"/>
    <w:rsid w:val="005127B4"/>
    <w:rsid w:val="005E2211"/>
    <w:rsid w:val="007807B6"/>
    <w:rsid w:val="00941AA8"/>
    <w:rsid w:val="00976AB2"/>
    <w:rsid w:val="00A64D92"/>
    <w:rsid w:val="00A96E74"/>
    <w:rsid w:val="00CD4165"/>
    <w:rsid w:val="00DA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76F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76F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2025-04-09T17:33:00Z</dcterms:created>
  <dcterms:modified xsi:type="dcterms:W3CDTF">2025-04-09T18:02:00Z</dcterms:modified>
</cp:coreProperties>
</file>